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4F00EA" w14:textId="77777777" w:rsidR="007D2F80" w:rsidRPr="0043463A" w:rsidRDefault="0032718A">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rPr>
          <w:rFonts w:ascii="Arial" w:eastAsia="Helvetica Neue LT Com 75 Bold" w:hAnsi="Arial" w:cs="Arial"/>
          <w:b/>
          <w:bCs/>
        </w:rPr>
      </w:pPr>
      <w:r w:rsidRPr="0043463A">
        <w:rPr>
          <w:rFonts w:ascii="Arial" w:hAnsi="Arial" w:cs="Arial"/>
          <w:b/>
          <w:bCs/>
        </w:rPr>
        <w:t>WOODCASE HOUSE</w:t>
      </w:r>
    </w:p>
    <w:p w14:paraId="30E2DBCA" w14:textId="77777777" w:rsidR="007D2F80" w:rsidRPr="0043463A" w:rsidRDefault="007D2F80">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rPr>
          <w:rStyle w:val="Ninguno"/>
          <w:rFonts w:ascii="Arial" w:eastAsia="Helvetica Neue LT Com 45 Light" w:hAnsi="Arial" w:cs="Arial"/>
          <w:sz w:val="20"/>
          <w:szCs w:val="20"/>
        </w:rPr>
      </w:pPr>
    </w:p>
    <w:p w14:paraId="0A169281" w14:textId="77777777" w:rsidR="0043463A" w:rsidRDefault="0043463A">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rPr>
          <w:rFonts w:ascii="Arial" w:hAnsi="Arial" w:cs="Arial"/>
          <w:b/>
          <w:bCs/>
          <w:sz w:val="22"/>
          <w:szCs w:val="22"/>
          <w:lang w:val="pt-PT"/>
        </w:rPr>
      </w:pPr>
      <w:r>
        <w:rPr>
          <w:rStyle w:val="Ninguno"/>
          <w:rFonts w:ascii="Arial" w:hAnsi="Arial" w:cs="Arial"/>
          <w:sz w:val="20"/>
          <w:szCs w:val="20"/>
          <w:u w:val="single"/>
        </w:rPr>
        <w:br/>
      </w:r>
      <w:r w:rsidR="0032718A" w:rsidRPr="0043463A">
        <w:rPr>
          <w:rStyle w:val="Ninguno"/>
          <w:rFonts w:ascii="Arial" w:hAnsi="Arial" w:cs="Arial"/>
          <w:sz w:val="22"/>
          <w:szCs w:val="22"/>
          <w:u w:val="single"/>
        </w:rPr>
        <w:t>DATOS GENERALES</w:t>
      </w:r>
      <w:r w:rsidR="0032718A" w:rsidRPr="0043463A">
        <w:rPr>
          <w:rFonts w:ascii="Arial" w:eastAsia="Helvetica Neue LT Com 45 Light" w:hAnsi="Arial" w:cs="Arial"/>
          <w:sz w:val="22"/>
          <w:szCs w:val="22"/>
        </w:rPr>
        <w:br/>
      </w:r>
      <w:r w:rsidRPr="0043463A">
        <w:rPr>
          <w:rFonts w:ascii="Arial" w:hAnsi="Arial" w:cs="Arial"/>
          <w:sz w:val="22"/>
          <w:szCs w:val="22"/>
          <w:lang w:val="pt-PT"/>
        </w:rPr>
        <w:br/>
      </w:r>
      <w:proofErr w:type="spellStart"/>
      <w:r w:rsidR="0032718A" w:rsidRPr="0043463A">
        <w:rPr>
          <w:rFonts w:ascii="Arial" w:hAnsi="Arial" w:cs="Arial"/>
          <w:sz w:val="22"/>
          <w:szCs w:val="22"/>
          <w:lang w:val="pt-PT"/>
        </w:rPr>
        <w:t>Arquitectos</w:t>
      </w:r>
      <w:proofErr w:type="spellEnd"/>
      <w:r w:rsidR="0032718A" w:rsidRPr="0043463A">
        <w:rPr>
          <w:rFonts w:ascii="Arial" w:hAnsi="Arial" w:cs="Arial"/>
          <w:b/>
          <w:bCs/>
          <w:sz w:val="22"/>
          <w:szCs w:val="22"/>
          <w:lang w:val="pt-PT"/>
        </w:rPr>
        <w:t xml:space="preserve">: </w:t>
      </w:r>
    </w:p>
    <w:p w14:paraId="1EFF023B" w14:textId="77777777" w:rsidR="007D2F80" w:rsidRPr="0043463A" w:rsidRDefault="0032718A">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rPr>
          <w:rFonts w:ascii="Arial" w:eastAsia="Helvetica Neue LT Com 45 Light" w:hAnsi="Arial" w:cs="Arial"/>
          <w:b/>
          <w:bCs/>
          <w:sz w:val="22"/>
          <w:szCs w:val="22"/>
        </w:rPr>
      </w:pPr>
      <w:proofErr w:type="gramStart"/>
      <w:r w:rsidRPr="0043463A">
        <w:rPr>
          <w:rFonts w:ascii="Arial" w:hAnsi="Arial" w:cs="Arial"/>
          <w:b/>
          <w:bCs/>
          <w:sz w:val="22"/>
          <w:szCs w:val="22"/>
        </w:rPr>
        <w:t>AYLLÓN .</w:t>
      </w:r>
      <w:proofErr w:type="gramEnd"/>
      <w:r w:rsidRPr="0043463A">
        <w:rPr>
          <w:rFonts w:ascii="Arial" w:hAnsi="Arial" w:cs="Arial"/>
          <w:b/>
          <w:bCs/>
          <w:sz w:val="22"/>
          <w:szCs w:val="22"/>
        </w:rPr>
        <w:t xml:space="preserve"> </w:t>
      </w:r>
      <w:proofErr w:type="gramStart"/>
      <w:r w:rsidRPr="0043463A">
        <w:rPr>
          <w:rFonts w:ascii="Arial" w:hAnsi="Arial" w:cs="Arial"/>
          <w:b/>
          <w:bCs/>
          <w:sz w:val="22"/>
          <w:szCs w:val="22"/>
        </w:rPr>
        <w:t>PARADELA .</w:t>
      </w:r>
      <w:proofErr w:type="gramEnd"/>
      <w:r w:rsidRPr="0043463A">
        <w:rPr>
          <w:rFonts w:ascii="Arial" w:hAnsi="Arial" w:cs="Arial"/>
          <w:b/>
          <w:bCs/>
          <w:sz w:val="22"/>
          <w:szCs w:val="22"/>
        </w:rPr>
        <w:t xml:space="preserve"> DE </w:t>
      </w:r>
      <w:proofErr w:type="gramStart"/>
      <w:r w:rsidRPr="0043463A">
        <w:rPr>
          <w:rFonts w:ascii="Arial" w:hAnsi="Arial" w:cs="Arial"/>
          <w:b/>
          <w:bCs/>
          <w:sz w:val="22"/>
          <w:szCs w:val="22"/>
        </w:rPr>
        <w:t>ANDRÉS  Arquitectos</w:t>
      </w:r>
      <w:proofErr w:type="gramEnd"/>
    </w:p>
    <w:p w14:paraId="38056115" w14:textId="77777777" w:rsidR="007D2F80" w:rsidRPr="0043463A" w:rsidRDefault="0032718A">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rPr>
          <w:rFonts w:ascii="Arial" w:eastAsia="Helvetica Neue LT Com 45 Light" w:hAnsi="Arial" w:cs="Arial"/>
          <w:sz w:val="22"/>
          <w:szCs w:val="22"/>
        </w:rPr>
      </w:pPr>
      <w:r w:rsidRPr="0043463A">
        <w:rPr>
          <w:rFonts w:ascii="Arial" w:hAnsi="Arial" w:cs="Arial"/>
          <w:sz w:val="22"/>
          <w:szCs w:val="22"/>
        </w:rPr>
        <w:t xml:space="preserve">(Javier Alejo </w:t>
      </w:r>
      <w:r w:rsidR="0043463A">
        <w:rPr>
          <w:rFonts w:ascii="Arial" w:hAnsi="Arial" w:cs="Arial"/>
          <w:sz w:val="22"/>
          <w:szCs w:val="22"/>
        </w:rPr>
        <w:t>Hernández</w:t>
      </w:r>
      <w:r w:rsidRPr="0043463A">
        <w:rPr>
          <w:rFonts w:ascii="Arial" w:hAnsi="Arial" w:cs="Arial"/>
          <w:sz w:val="22"/>
          <w:szCs w:val="22"/>
        </w:rPr>
        <w:t xml:space="preserve"> </w:t>
      </w:r>
      <w:proofErr w:type="spellStart"/>
      <w:r w:rsidRPr="0043463A">
        <w:rPr>
          <w:rFonts w:ascii="Arial" w:hAnsi="Arial" w:cs="Arial"/>
          <w:sz w:val="22"/>
          <w:szCs w:val="22"/>
        </w:rPr>
        <w:t>Ayllón</w:t>
      </w:r>
      <w:proofErr w:type="spellEnd"/>
      <w:r w:rsidRPr="0043463A">
        <w:rPr>
          <w:rFonts w:ascii="Arial" w:hAnsi="Arial" w:cs="Arial"/>
          <w:sz w:val="22"/>
          <w:szCs w:val="22"/>
        </w:rPr>
        <w:t xml:space="preserve">, Verónica </w:t>
      </w:r>
      <w:proofErr w:type="spellStart"/>
      <w:r w:rsidRPr="0043463A">
        <w:rPr>
          <w:rFonts w:ascii="Arial" w:hAnsi="Arial" w:cs="Arial"/>
          <w:sz w:val="22"/>
          <w:szCs w:val="22"/>
        </w:rPr>
        <w:t>Paradela</w:t>
      </w:r>
      <w:proofErr w:type="spellEnd"/>
      <w:r w:rsidR="0043463A">
        <w:rPr>
          <w:rFonts w:ascii="Arial" w:hAnsi="Arial" w:cs="Arial"/>
          <w:sz w:val="22"/>
          <w:szCs w:val="22"/>
        </w:rPr>
        <w:t xml:space="preserve"> Pernas</w:t>
      </w:r>
      <w:r w:rsidRPr="0043463A">
        <w:rPr>
          <w:rFonts w:ascii="Arial" w:hAnsi="Arial" w:cs="Arial"/>
          <w:sz w:val="22"/>
          <w:szCs w:val="22"/>
        </w:rPr>
        <w:t xml:space="preserve">, Javier </w:t>
      </w:r>
      <w:r w:rsidR="0043463A">
        <w:rPr>
          <w:rFonts w:ascii="Arial" w:hAnsi="Arial" w:cs="Arial"/>
          <w:sz w:val="22"/>
          <w:szCs w:val="22"/>
        </w:rPr>
        <w:t>D</w:t>
      </w:r>
      <w:r w:rsidRPr="0043463A">
        <w:rPr>
          <w:rFonts w:ascii="Arial" w:hAnsi="Arial" w:cs="Arial"/>
          <w:sz w:val="22"/>
          <w:szCs w:val="22"/>
        </w:rPr>
        <w:t xml:space="preserve">e </w:t>
      </w:r>
      <w:proofErr w:type="spellStart"/>
      <w:r w:rsidRPr="0043463A">
        <w:rPr>
          <w:rFonts w:ascii="Arial" w:hAnsi="Arial" w:cs="Arial"/>
          <w:sz w:val="22"/>
          <w:szCs w:val="22"/>
        </w:rPr>
        <w:t>Andr</w:t>
      </w:r>
      <w:proofErr w:type="spellEnd"/>
      <w:r w:rsidRPr="0043463A">
        <w:rPr>
          <w:rFonts w:ascii="Arial" w:hAnsi="Arial" w:cs="Arial"/>
          <w:sz w:val="22"/>
          <w:szCs w:val="22"/>
          <w:lang w:val="fr-FR"/>
        </w:rPr>
        <w:t>é</w:t>
      </w:r>
      <w:r w:rsidRPr="0043463A">
        <w:rPr>
          <w:rFonts w:ascii="Arial" w:hAnsi="Arial" w:cs="Arial"/>
          <w:sz w:val="22"/>
          <w:szCs w:val="22"/>
        </w:rPr>
        <w:t>s</w:t>
      </w:r>
      <w:r w:rsidR="0043463A">
        <w:rPr>
          <w:rFonts w:ascii="Arial" w:hAnsi="Arial" w:cs="Arial"/>
          <w:sz w:val="22"/>
          <w:szCs w:val="22"/>
        </w:rPr>
        <w:t xml:space="preserve"> De Vicente</w:t>
      </w:r>
      <w:r w:rsidRPr="0043463A">
        <w:rPr>
          <w:rFonts w:ascii="Arial" w:hAnsi="Arial" w:cs="Arial"/>
          <w:sz w:val="22"/>
          <w:szCs w:val="22"/>
        </w:rPr>
        <w:t>)</w:t>
      </w:r>
    </w:p>
    <w:p w14:paraId="416A3FB1" w14:textId="77777777" w:rsidR="007D2F80" w:rsidRPr="0043463A" w:rsidRDefault="007D2F80">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rPr>
          <w:rFonts w:ascii="Arial" w:eastAsia="Helvetica Neue LT Com 45 Light" w:hAnsi="Arial" w:cs="Arial"/>
          <w:sz w:val="22"/>
          <w:szCs w:val="22"/>
        </w:rPr>
      </w:pPr>
    </w:p>
    <w:p w14:paraId="241A33B5" w14:textId="77777777" w:rsidR="007D2F80" w:rsidRPr="0043463A" w:rsidRDefault="0032718A">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rPr>
          <w:rFonts w:ascii="Arial" w:eastAsia="Helvetica Neue LT Com 45 Light" w:hAnsi="Arial" w:cs="Arial"/>
          <w:sz w:val="22"/>
          <w:szCs w:val="22"/>
        </w:rPr>
      </w:pPr>
      <w:proofErr w:type="spellStart"/>
      <w:r w:rsidRPr="0043463A">
        <w:rPr>
          <w:rFonts w:ascii="Arial" w:hAnsi="Arial" w:cs="Arial"/>
          <w:sz w:val="22"/>
          <w:szCs w:val="22"/>
        </w:rPr>
        <w:t>Localizació</w:t>
      </w:r>
      <w:proofErr w:type="spellEnd"/>
      <w:r w:rsidRPr="0043463A">
        <w:rPr>
          <w:rFonts w:ascii="Arial" w:hAnsi="Arial" w:cs="Arial"/>
          <w:sz w:val="22"/>
          <w:szCs w:val="22"/>
          <w:lang w:val="de-DE"/>
        </w:rPr>
        <w:t xml:space="preserve">n: </w:t>
      </w:r>
      <w:r w:rsidRPr="0043463A">
        <w:rPr>
          <w:rFonts w:ascii="Arial" w:hAnsi="Arial" w:cs="Arial"/>
          <w:sz w:val="22"/>
          <w:szCs w:val="22"/>
        </w:rPr>
        <w:t xml:space="preserve">Calle Antonio Cavero 59, Barrio de </w:t>
      </w:r>
      <w:proofErr w:type="spellStart"/>
      <w:r w:rsidRPr="0043463A">
        <w:rPr>
          <w:rFonts w:ascii="Arial" w:hAnsi="Arial" w:cs="Arial"/>
          <w:sz w:val="22"/>
          <w:szCs w:val="22"/>
        </w:rPr>
        <w:t>Hortaleza</w:t>
      </w:r>
      <w:proofErr w:type="spellEnd"/>
      <w:r w:rsidRPr="0043463A">
        <w:rPr>
          <w:rFonts w:ascii="Arial" w:hAnsi="Arial" w:cs="Arial"/>
          <w:sz w:val="22"/>
          <w:szCs w:val="22"/>
        </w:rPr>
        <w:t>, Madrid</w:t>
      </w:r>
    </w:p>
    <w:p w14:paraId="1C3E6865" w14:textId="77777777" w:rsidR="007D2F80" w:rsidRPr="0043463A" w:rsidRDefault="007D2F80">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rPr>
          <w:rFonts w:ascii="Arial" w:eastAsia="Helvetica Neue LT Com 45 Light" w:hAnsi="Arial" w:cs="Arial"/>
          <w:sz w:val="22"/>
          <w:szCs w:val="22"/>
        </w:rPr>
      </w:pPr>
    </w:p>
    <w:p w14:paraId="2137A2AA" w14:textId="77777777" w:rsidR="007D2F80" w:rsidRPr="0043463A" w:rsidRDefault="0032718A">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rPr>
          <w:rFonts w:ascii="Arial" w:eastAsia="Helvetica Neue LT Com 45 Light" w:hAnsi="Arial" w:cs="Arial"/>
          <w:sz w:val="22"/>
          <w:szCs w:val="22"/>
        </w:rPr>
      </w:pPr>
      <w:r w:rsidRPr="0043463A">
        <w:rPr>
          <w:rFonts w:ascii="Arial" w:hAnsi="Arial" w:cs="Arial"/>
          <w:sz w:val="22"/>
          <w:szCs w:val="22"/>
        </w:rPr>
        <w:t>Cliente: Privado</w:t>
      </w:r>
    </w:p>
    <w:p w14:paraId="6E682188" w14:textId="77777777" w:rsidR="007D2F80" w:rsidRPr="0043463A" w:rsidRDefault="007D2F80">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rPr>
          <w:rFonts w:ascii="Arial" w:eastAsia="Helvetica Neue LT Com 45 Light" w:hAnsi="Arial" w:cs="Arial"/>
          <w:sz w:val="22"/>
          <w:szCs w:val="22"/>
        </w:rPr>
      </w:pPr>
    </w:p>
    <w:p w14:paraId="2BDB4D14" w14:textId="77777777" w:rsidR="007D2F80" w:rsidRPr="0043463A" w:rsidRDefault="0032718A">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rPr>
          <w:rFonts w:ascii="Arial" w:eastAsia="Helvetica Neue LT Com 45 Light" w:hAnsi="Arial" w:cs="Arial"/>
          <w:sz w:val="22"/>
          <w:szCs w:val="22"/>
        </w:rPr>
      </w:pPr>
      <w:r w:rsidRPr="0043463A">
        <w:rPr>
          <w:rFonts w:ascii="Arial" w:hAnsi="Arial" w:cs="Arial"/>
          <w:sz w:val="22"/>
          <w:szCs w:val="22"/>
          <w:lang w:val="it-IT"/>
        </w:rPr>
        <w:t>Superficie</w:t>
      </w:r>
      <w:r w:rsidRPr="0043463A">
        <w:rPr>
          <w:rFonts w:ascii="Arial" w:hAnsi="Arial" w:cs="Arial"/>
          <w:sz w:val="22"/>
          <w:szCs w:val="22"/>
        </w:rPr>
        <w:t xml:space="preserve"> Construida: 244.5 m2</w:t>
      </w:r>
    </w:p>
    <w:p w14:paraId="1728B6AF" w14:textId="77777777" w:rsidR="007D2F80" w:rsidRPr="0043463A" w:rsidRDefault="0032718A">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rPr>
          <w:rFonts w:ascii="Arial" w:eastAsia="Helvetica Neue LT Com 45 Light" w:hAnsi="Arial" w:cs="Arial"/>
          <w:sz w:val="22"/>
          <w:szCs w:val="22"/>
        </w:rPr>
      </w:pPr>
      <w:r w:rsidRPr="0043463A">
        <w:rPr>
          <w:rFonts w:ascii="Arial" w:hAnsi="Arial" w:cs="Arial"/>
          <w:sz w:val="22"/>
          <w:szCs w:val="22"/>
        </w:rPr>
        <w:t>Superficie Útil: 203.5 m2</w:t>
      </w:r>
      <w:r w:rsidRPr="0043463A">
        <w:rPr>
          <w:rFonts w:ascii="Arial" w:eastAsia="Helvetica Neue LT Com 45 Light" w:hAnsi="Arial" w:cs="Arial"/>
          <w:sz w:val="22"/>
          <w:szCs w:val="22"/>
        </w:rPr>
        <w:br/>
      </w:r>
      <w:r w:rsidRPr="0043463A">
        <w:rPr>
          <w:rFonts w:ascii="Arial" w:eastAsia="Helvetica Neue LT Com 45 Light" w:hAnsi="Arial" w:cs="Arial"/>
          <w:sz w:val="22"/>
          <w:szCs w:val="22"/>
        </w:rPr>
        <w:br/>
      </w:r>
      <w:r w:rsidRPr="0043463A">
        <w:rPr>
          <w:rFonts w:ascii="Arial" w:hAnsi="Arial" w:cs="Arial"/>
          <w:sz w:val="22"/>
          <w:szCs w:val="22"/>
        </w:rPr>
        <w:t>PEM: 1150 €/m2</w:t>
      </w:r>
    </w:p>
    <w:p w14:paraId="0FF516D1" w14:textId="77777777" w:rsidR="007D2F80" w:rsidRPr="0043463A" w:rsidRDefault="007D2F80">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rPr>
          <w:rFonts w:ascii="Arial" w:eastAsia="Helvetica Neue LT Com 45 Light" w:hAnsi="Arial" w:cs="Arial"/>
          <w:sz w:val="22"/>
          <w:szCs w:val="22"/>
        </w:rPr>
      </w:pPr>
    </w:p>
    <w:p w14:paraId="0F616CBB" w14:textId="77777777" w:rsidR="00FA28AA" w:rsidRDefault="0032718A">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rPr>
          <w:rFonts w:ascii="Arial" w:hAnsi="Arial" w:cs="Arial"/>
          <w:sz w:val="22"/>
          <w:szCs w:val="22"/>
        </w:rPr>
      </w:pPr>
      <w:proofErr w:type="spellStart"/>
      <w:r w:rsidRPr="0043463A">
        <w:rPr>
          <w:rFonts w:ascii="Arial" w:hAnsi="Arial" w:cs="Arial"/>
          <w:sz w:val="22"/>
          <w:szCs w:val="22"/>
        </w:rPr>
        <w:t>Añ</w:t>
      </w:r>
      <w:proofErr w:type="spellEnd"/>
      <w:r w:rsidRPr="0043463A">
        <w:rPr>
          <w:rFonts w:ascii="Arial" w:hAnsi="Arial" w:cs="Arial"/>
          <w:sz w:val="22"/>
          <w:szCs w:val="22"/>
          <w:lang w:val="it-IT"/>
        </w:rPr>
        <w:t xml:space="preserve">o: </w:t>
      </w:r>
      <w:r w:rsidRPr="0043463A">
        <w:rPr>
          <w:rFonts w:ascii="Arial" w:hAnsi="Arial" w:cs="Arial"/>
          <w:sz w:val="22"/>
          <w:szCs w:val="22"/>
        </w:rPr>
        <w:t>2019-2021</w:t>
      </w:r>
      <w:r w:rsidRPr="0043463A">
        <w:rPr>
          <w:rFonts w:ascii="Arial" w:eastAsia="Helvetica Neue LT Com 45 Light" w:hAnsi="Arial" w:cs="Arial"/>
          <w:sz w:val="22"/>
          <w:szCs w:val="22"/>
        </w:rPr>
        <w:br/>
      </w:r>
    </w:p>
    <w:p w14:paraId="189A6EB1" w14:textId="77777777" w:rsidR="00FA28AA" w:rsidRDefault="0032718A">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rPr>
          <w:rFonts w:ascii="Arial" w:hAnsi="Arial" w:cs="Arial"/>
          <w:sz w:val="22"/>
          <w:szCs w:val="22"/>
        </w:rPr>
      </w:pPr>
      <w:r w:rsidRPr="0043463A">
        <w:rPr>
          <w:rFonts w:ascii="Arial" w:hAnsi="Arial" w:cs="Arial"/>
          <w:sz w:val="22"/>
          <w:szCs w:val="22"/>
        </w:rPr>
        <w:t xml:space="preserve">Proyecto: 2019 </w:t>
      </w:r>
      <w:r w:rsidRPr="0043463A">
        <w:rPr>
          <w:rFonts w:ascii="Arial" w:eastAsia="Helvetica Neue LT Com 45 Light" w:hAnsi="Arial" w:cs="Arial"/>
          <w:sz w:val="22"/>
          <w:szCs w:val="22"/>
        </w:rPr>
        <w:br/>
      </w:r>
    </w:p>
    <w:p w14:paraId="48790F17" w14:textId="2794F57C" w:rsidR="007D2F80" w:rsidRPr="0043463A" w:rsidRDefault="0032718A">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rPr>
          <w:rFonts w:ascii="Arial" w:eastAsia="Helvetica Neue LT Com 45 Light" w:hAnsi="Arial" w:cs="Arial"/>
          <w:sz w:val="22"/>
          <w:szCs w:val="22"/>
        </w:rPr>
      </w:pPr>
      <w:r w:rsidRPr="0043463A">
        <w:rPr>
          <w:rFonts w:ascii="Arial" w:hAnsi="Arial" w:cs="Arial"/>
          <w:sz w:val="22"/>
          <w:szCs w:val="22"/>
        </w:rPr>
        <w:t xml:space="preserve">Construcción: </w:t>
      </w:r>
      <w:proofErr w:type="gramStart"/>
      <w:r w:rsidRPr="0043463A">
        <w:rPr>
          <w:rFonts w:ascii="Arial" w:hAnsi="Arial" w:cs="Arial"/>
          <w:sz w:val="22"/>
          <w:szCs w:val="22"/>
        </w:rPr>
        <w:t>Noviembre</w:t>
      </w:r>
      <w:proofErr w:type="gramEnd"/>
      <w:r w:rsidRPr="0043463A">
        <w:rPr>
          <w:rFonts w:ascii="Arial" w:hAnsi="Arial" w:cs="Arial"/>
          <w:sz w:val="22"/>
          <w:szCs w:val="22"/>
        </w:rPr>
        <w:t xml:space="preserve"> 2019 - Abril 2021 (Fin de Obra: 30 de Abril de 2021)</w:t>
      </w:r>
    </w:p>
    <w:p w14:paraId="6744C3EA" w14:textId="77777777" w:rsidR="007D2F80" w:rsidRPr="0043463A" w:rsidRDefault="007D2F80">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rPr>
          <w:rFonts w:ascii="Arial" w:eastAsia="Helvetica Neue LT Com 45 Light" w:hAnsi="Arial" w:cs="Arial"/>
          <w:sz w:val="22"/>
          <w:szCs w:val="22"/>
        </w:rPr>
      </w:pPr>
    </w:p>
    <w:p w14:paraId="541CCAB0" w14:textId="77777777" w:rsidR="007D2F80" w:rsidRPr="0043463A" w:rsidRDefault="0032718A">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rPr>
          <w:rFonts w:ascii="Arial" w:eastAsia="Helvetica Neue LT Com 45 Light" w:hAnsi="Arial" w:cs="Arial"/>
          <w:sz w:val="22"/>
          <w:szCs w:val="22"/>
        </w:rPr>
      </w:pPr>
      <w:r w:rsidRPr="0043463A">
        <w:rPr>
          <w:rFonts w:ascii="Arial" w:hAnsi="Arial" w:cs="Arial"/>
          <w:sz w:val="22"/>
          <w:szCs w:val="22"/>
        </w:rPr>
        <w:t xml:space="preserve">Fotografías: Miguel </w:t>
      </w:r>
      <w:proofErr w:type="spellStart"/>
      <w:r w:rsidRPr="0043463A">
        <w:rPr>
          <w:rFonts w:ascii="Arial" w:hAnsi="Arial" w:cs="Arial"/>
          <w:sz w:val="22"/>
          <w:szCs w:val="22"/>
        </w:rPr>
        <w:t>Ferná</w:t>
      </w:r>
      <w:r w:rsidRPr="0043463A">
        <w:rPr>
          <w:rFonts w:ascii="Arial" w:hAnsi="Arial" w:cs="Arial"/>
          <w:sz w:val="22"/>
          <w:szCs w:val="22"/>
          <w:lang w:val="fr-FR"/>
        </w:rPr>
        <w:t>ndez-Galiano</w:t>
      </w:r>
      <w:proofErr w:type="spellEnd"/>
      <w:r w:rsidRPr="0043463A">
        <w:rPr>
          <w:rFonts w:ascii="Arial" w:hAnsi="Arial" w:cs="Arial"/>
          <w:sz w:val="22"/>
          <w:szCs w:val="22"/>
        </w:rPr>
        <w:t xml:space="preserve"> </w:t>
      </w:r>
      <w:proofErr w:type="spellStart"/>
      <w:r w:rsidRPr="0043463A">
        <w:rPr>
          <w:rFonts w:ascii="Arial" w:hAnsi="Arial" w:cs="Arial"/>
          <w:sz w:val="22"/>
          <w:szCs w:val="22"/>
        </w:rPr>
        <w:t>Rodriguez</w:t>
      </w:r>
      <w:proofErr w:type="spellEnd"/>
    </w:p>
    <w:p w14:paraId="6F98A43E" w14:textId="77777777" w:rsidR="007D2F80" w:rsidRPr="0043463A" w:rsidRDefault="007D2F80">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rPr>
          <w:rFonts w:ascii="Arial" w:eastAsia="Helvetica Neue LT Com 45 Light" w:hAnsi="Arial" w:cs="Arial"/>
          <w:sz w:val="20"/>
          <w:szCs w:val="20"/>
        </w:rPr>
      </w:pPr>
    </w:p>
    <w:p w14:paraId="4DE1C45A" w14:textId="77777777" w:rsidR="007D2F80" w:rsidRPr="0043463A" w:rsidRDefault="007D2F80">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rPr>
          <w:rFonts w:ascii="Arial" w:eastAsia="Helvetica Neue LT Com 45 Light" w:hAnsi="Arial" w:cs="Arial"/>
          <w:sz w:val="20"/>
          <w:szCs w:val="20"/>
        </w:rPr>
      </w:pPr>
    </w:p>
    <w:p w14:paraId="693684D6" w14:textId="77777777" w:rsidR="007D2F80" w:rsidRPr="0043463A" w:rsidRDefault="007D2F80">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Arial" w:eastAsia="Helvetica Neue LT Com 45 Light" w:hAnsi="Arial" w:cs="Arial"/>
          <w:sz w:val="20"/>
          <w:szCs w:val="20"/>
          <w:u w:val="single"/>
        </w:rPr>
      </w:pPr>
    </w:p>
    <w:p w14:paraId="6B930545" w14:textId="77777777" w:rsidR="007D2F80" w:rsidRPr="0043463A" w:rsidRDefault="007D2F80">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Arial" w:eastAsia="Helvetica Neue LT Com 45 Light" w:hAnsi="Arial" w:cs="Arial"/>
          <w:sz w:val="20"/>
          <w:szCs w:val="20"/>
          <w:u w:val="single"/>
        </w:rPr>
      </w:pPr>
    </w:p>
    <w:p w14:paraId="023E07C1" w14:textId="77777777" w:rsidR="007D2F80" w:rsidRPr="0043463A" w:rsidRDefault="007D2F80">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Arial" w:eastAsia="Helvetica Neue LT Com 45 Light" w:hAnsi="Arial" w:cs="Arial"/>
          <w:sz w:val="20"/>
          <w:szCs w:val="20"/>
          <w:u w:val="single"/>
        </w:rPr>
      </w:pPr>
    </w:p>
    <w:p w14:paraId="20BC28F1" w14:textId="77777777" w:rsidR="007D2F80" w:rsidRPr="0043463A" w:rsidRDefault="007D2F80">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Arial" w:eastAsia="Helvetica Neue LT Com 45 Light" w:hAnsi="Arial" w:cs="Arial"/>
          <w:sz w:val="20"/>
          <w:szCs w:val="20"/>
          <w:u w:val="single"/>
        </w:rPr>
      </w:pPr>
    </w:p>
    <w:p w14:paraId="6D7B775F" w14:textId="77777777" w:rsidR="007D2F80" w:rsidRPr="0043463A" w:rsidRDefault="007D2F80">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Arial" w:eastAsia="Helvetica Neue LT Com 45 Light" w:hAnsi="Arial" w:cs="Arial"/>
          <w:sz w:val="20"/>
          <w:szCs w:val="20"/>
          <w:u w:val="single"/>
        </w:rPr>
      </w:pPr>
    </w:p>
    <w:p w14:paraId="349F75D8" w14:textId="77777777" w:rsidR="007D2F80" w:rsidRPr="0043463A" w:rsidRDefault="007D2F80">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Arial" w:eastAsia="Helvetica Neue LT Com 45 Light" w:hAnsi="Arial" w:cs="Arial"/>
          <w:sz w:val="20"/>
          <w:szCs w:val="20"/>
          <w:u w:val="single"/>
        </w:rPr>
      </w:pPr>
    </w:p>
    <w:p w14:paraId="64789C89" w14:textId="77777777" w:rsidR="007D2F80" w:rsidRPr="0043463A" w:rsidRDefault="007D2F80">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Arial" w:eastAsia="Helvetica Neue LT Com 45 Light" w:hAnsi="Arial" w:cs="Arial"/>
          <w:sz w:val="20"/>
          <w:szCs w:val="20"/>
          <w:u w:val="single"/>
        </w:rPr>
      </w:pPr>
    </w:p>
    <w:p w14:paraId="021A0F09" w14:textId="77777777" w:rsidR="007D2F80" w:rsidRPr="0043463A" w:rsidRDefault="007D2F80">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Arial" w:eastAsia="Helvetica Neue LT Com 45 Light" w:hAnsi="Arial" w:cs="Arial"/>
          <w:sz w:val="20"/>
          <w:szCs w:val="20"/>
          <w:u w:val="single"/>
        </w:rPr>
      </w:pPr>
    </w:p>
    <w:p w14:paraId="3CBF88E3" w14:textId="77777777" w:rsidR="007D2F80" w:rsidRPr="0043463A" w:rsidRDefault="007D2F80">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Arial" w:eastAsia="Helvetica Neue LT Com 45 Light" w:hAnsi="Arial" w:cs="Arial"/>
          <w:sz w:val="20"/>
          <w:szCs w:val="20"/>
          <w:u w:val="single"/>
        </w:rPr>
      </w:pPr>
    </w:p>
    <w:p w14:paraId="1AF34449" w14:textId="77777777" w:rsidR="007D2F80" w:rsidRPr="0043463A" w:rsidRDefault="007D2F80">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Arial" w:eastAsia="Helvetica Neue LT Com 45 Light" w:hAnsi="Arial" w:cs="Arial"/>
          <w:sz w:val="20"/>
          <w:szCs w:val="20"/>
          <w:u w:val="single"/>
        </w:rPr>
      </w:pPr>
    </w:p>
    <w:p w14:paraId="018F6A82" w14:textId="77777777" w:rsidR="007D2F80" w:rsidRPr="0043463A" w:rsidRDefault="007D2F80">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Arial" w:eastAsia="Helvetica Neue LT Com 45 Light" w:hAnsi="Arial" w:cs="Arial"/>
          <w:sz w:val="20"/>
          <w:szCs w:val="20"/>
          <w:u w:val="single"/>
        </w:rPr>
      </w:pPr>
    </w:p>
    <w:p w14:paraId="75F5A35D" w14:textId="77777777" w:rsidR="007D2F80" w:rsidRPr="0043463A" w:rsidRDefault="007D2F80">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Arial" w:eastAsia="Helvetica Neue LT Com 45 Light" w:hAnsi="Arial" w:cs="Arial"/>
          <w:sz w:val="20"/>
          <w:szCs w:val="20"/>
          <w:u w:val="single"/>
        </w:rPr>
      </w:pPr>
    </w:p>
    <w:p w14:paraId="6B891215" w14:textId="77777777" w:rsidR="007D2F80" w:rsidRPr="0043463A" w:rsidRDefault="007D2F80">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Arial" w:eastAsia="Helvetica Neue LT Com 45 Light" w:hAnsi="Arial" w:cs="Arial"/>
          <w:sz w:val="20"/>
          <w:szCs w:val="20"/>
          <w:u w:val="single"/>
        </w:rPr>
      </w:pPr>
    </w:p>
    <w:p w14:paraId="04879935" w14:textId="77777777" w:rsidR="007D2F80" w:rsidRPr="0043463A" w:rsidRDefault="007D2F80">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Arial" w:eastAsia="Helvetica Neue LT Com 45 Light" w:hAnsi="Arial" w:cs="Arial"/>
          <w:sz w:val="20"/>
          <w:szCs w:val="20"/>
          <w:u w:val="single"/>
        </w:rPr>
      </w:pPr>
    </w:p>
    <w:p w14:paraId="610D372E" w14:textId="77777777" w:rsidR="007D2F80" w:rsidRPr="0043463A" w:rsidRDefault="007D2F80">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Arial" w:eastAsia="Helvetica Neue LT Com 45 Light" w:hAnsi="Arial" w:cs="Arial"/>
          <w:sz w:val="20"/>
          <w:szCs w:val="20"/>
          <w:u w:val="single"/>
        </w:rPr>
      </w:pPr>
    </w:p>
    <w:p w14:paraId="530AD100" w14:textId="77777777" w:rsidR="007D2F80" w:rsidRPr="0043463A" w:rsidRDefault="007D2F80">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Arial" w:eastAsia="Helvetica Neue LT Com 45 Light" w:hAnsi="Arial" w:cs="Arial"/>
          <w:sz w:val="20"/>
          <w:szCs w:val="20"/>
          <w:u w:val="single"/>
        </w:rPr>
      </w:pPr>
    </w:p>
    <w:p w14:paraId="6100DF6A" w14:textId="77777777" w:rsidR="007D2F80" w:rsidRPr="0043463A" w:rsidRDefault="007D2F80">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Arial" w:eastAsia="Helvetica Neue LT Com 45 Light" w:hAnsi="Arial" w:cs="Arial"/>
          <w:sz w:val="20"/>
          <w:szCs w:val="20"/>
          <w:u w:val="single"/>
        </w:rPr>
      </w:pPr>
    </w:p>
    <w:p w14:paraId="7987CD5B" w14:textId="77777777" w:rsidR="007D2F80" w:rsidRPr="0043463A" w:rsidRDefault="007D2F80">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Arial" w:eastAsia="Helvetica Neue LT Com 45 Light" w:hAnsi="Arial" w:cs="Arial"/>
          <w:sz w:val="20"/>
          <w:szCs w:val="20"/>
          <w:u w:val="single"/>
        </w:rPr>
      </w:pPr>
    </w:p>
    <w:p w14:paraId="69DE12D1" w14:textId="77777777" w:rsidR="007D2F80" w:rsidRPr="0043463A" w:rsidRDefault="007D2F80">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Arial" w:eastAsia="Helvetica Neue LT Com 45 Light" w:hAnsi="Arial" w:cs="Arial"/>
          <w:sz w:val="20"/>
          <w:szCs w:val="20"/>
          <w:u w:val="single"/>
        </w:rPr>
      </w:pPr>
    </w:p>
    <w:p w14:paraId="0784D863" w14:textId="77777777" w:rsidR="007D2F80" w:rsidRPr="0043463A" w:rsidRDefault="007D2F80">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Arial" w:eastAsia="Helvetica Neue LT Com 45 Light" w:hAnsi="Arial" w:cs="Arial"/>
          <w:sz w:val="20"/>
          <w:szCs w:val="20"/>
          <w:u w:val="single"/>
        </w:rPr>
      </w:pPr>
    </w:p>
    <w:p w14:paraId="0E6DF621" w14:textId="77777777" w:rsidR="007D2F80" w:rsidRPr="0043463A" w:rsidRDefault="007D2F80">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Arial" w:eastAsia="Helvetica Neue LT Com 45 Light" w:hAnsi="Arial" w:cs="Arial"/>
          <w:sz w:val="20"/>
          <w:szCs w:val="20"/>
          <w:u w:val="single"/>
        </w:rPr>
      </w:pPr>
    </w:p>
    <w:p w14:paraId="2B881141" w14:textId="77777777" w:rsidR="007D2F80" w:rsidRPr="0043463A" w:rsidRDefault="007D2F80">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Arial" w:eastAsia="Helvetica Neue LT Com 45 Light" w:hAnsi="Arial" w:cs="Arial"/>
          <w:sz w:val="20"/>
          <w:szCs w:val="20"/>
          <w:u w:val="single"/>
        </w:rPr>
      </w:pPr>
    </w:p>
    <w:p w14:paraId="1E0AA61C" w14:textId="77777777" w:rsidR="007D2F80" w:rsidRPr="0043463A" w:rsidRDefault="007D2F80">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Arial" w:eastAsia="Helvetica Neue LT Com 45 Light" w:hAnsi="Arial" w:cs="Arial"/>
          <w:sz w:val="20"/>
          <w:szCs w:val="20"/>
          <w:u w:val="single"/>
        </w:rPr>
      </w:pPr>
    </w:p>
    <w:p w14:paraId="19933C31" w14:textId="77777777" w:rsidR="007D2F80" w:rsidRPr="0043463A" w:rsidRDefault="007D2F80">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Arial" w:eastAsia="Helvetica Neue LT Com 45 Light" w:hAnsi="Arial" w:cs="Arial"/>
          <w:sz w:val="20"/>
          <w:szCs w:val="20"/>
          <w:u w:val="single"/>
        </w:rPr>
      </w:pPr>
    </w:p>
    <w:p w14:paraId="4078EA3C" w14:textId="77777777" w:rsidR="007D2F80" w:rsidRPr="0043463A" w:rsidRDefault="007D2F80">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Arial" w:eastAsia="Helvetica Neue LT Com 45 Light" w:hAnsi="Arial" w:cs="Arial"/>
          <w:sz w:val="20"/>
          <w:szCs w:val="20"/>
          <w:u w:val="single"/>
        </w:rPr>
      </w:pPr>
    </w:p>
    <w:p w14:paraId="79BECFBE" w14:textId="77777777" w:rsidR="007D2F80" w:rsidRPr="0043463A" w:rsidRDefault="007D2F80">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Arial" w:eastAsia="Helvetica Neue LT Com 45 Light" w:hAnsi="Arial" w:cs="Arial"/>
          <w:sz w:val="20"/>
          <w:szCs w:val="20"/>
          <w:u w:val="single"/>
        </w:rPr>
      </w:pPr>
    </w:p>
    <w:p w14:paraId="2834A4F6" w14:textId="77777777" w:rsidR="007D2F80" w:rsidRPr="0043463A" w:rsidRDefault="007D2F80">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Arial" w:eastAsia="Helvetica Neue LT Com 45 Light" w:hAnsi="Arial" w:cs="Arial"/>
          <w:sz w:val="20"/>
          <w:szCs w:val="20"/>
          <w:u w:val="single"/>
        </w:rPr>
      </w:pPr>
    </w:p>
    <w:p w14:paraId="06A92B71" w14:textId="77777777" w:rsidR="007D2F80" w:rsidRPr="0043463A" w:rsidRDefault="007D2F80">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Arial" w:eastAsia="Helvetica Neue LT Com 45 Light" w:hAnsi="Arial" w:cs="Arial"/>
          <w:sz w:val="20"/>
          <w:szCs w:val="20"/>
          <w:u w:val="single"/>
        </w:rPr>
      </w:pPr>
    </w:p>
    <w:p w14:paraId="22F438C3" w14:textId="77777777" w:rsidR="007D2F80" w:rsidRPr="0043463A" w:rsidRDefault="007D2F80">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Arial" w:eastAsia="Helvetica Neue LT Com 45 Light" w:hAnsi="Arial" w:cs="Arial"/>
          <w:sz w:val="20"/>
          <w:szCs w:val="20"/>
          <w:u w:val="single"/>
        </w:rPr>
      </w:pPr>
    </w:p>
    <w:p w14:paraId="0E3258D9" w14:textId="77777777" w:rsidR="007D2F80" w:rsidRPr="0043463A" w:rsidRDefault="007D2F80">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Arial" w:eastAsia="Helvetica Neue LT Com 45 Light" w:hAnsi="Arial" w:cs="Arial"/>
          <w:sz w:val="20"/>
          <w:szCs w:val="20"/>
          <w:u w:val="single"/>
        </w:rPr>
      </w:pPr>
    </w:p>
    <w:p w14:paraId="3C8745AA" w14:textId="77777777" w:rsidR="007D2F80" w:rsidRPr="0043463A" w:rsidRDefault="007D2F80">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Arial" w:eastAsia="Helvetica Neue LT Com 45 Light" w:hAnsi="Arial" w:cs="Arial"/>
          <w:sz w:val="20"/>
          <w:szCs w:val="20"/>
          <w:u w:val="single"/>
        </w:rPr>
      </w:pPr>
    </w:p>
    <w:p w14:paraId="2C885384" w14:textId="77777777" w:rsidR="007D2F80" w:rsidRPr="0043463A" w:rsidRDefault="007D2F80">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Arial" w:eastAsia="Helvetica Neue LT Com 45 Light" w:hAnsi="Arial" w:cs="Arial"/>
          <w:sz w:val="20"/>
          <w:szCs w:val="20"/>
          <w:u w:val="single"/>
        </w:rPr>
      </w:pPr>
    </w:p>
    <w:p w14:paraId="04F8B0BE" w14:textId="77777777" w:rsidR="007D2F80" w:rsidRPr="0043463A" w:rsidRDefault="007D2F80">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Arial" w:eastAsia="Helvetica Neue LT Com 45 Light" w:hAnsi="Arial" w:cs="Arial"/>
          <w:sz w:val="20"/>
          <w:szCs w:val="20"/>
          <w:u w:val="single"/>
        </w:rPr>
      </w:pPr>
    </w:p>
    <w:p w14:paraId="53A12EEE" w14:textId="77777777" w:rsidR="007D2F80" w:rsidRPr="0043463A" w:rsidRDefault="007D2F80">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Arial" w:eastAsia="Helvetica Neue LT Com 45 Light" w:hAnsi="Arial" w:cs="Arial"/>
          <w:sz w:val="20"/>
          <w:szCs w:val="20"/>
          <w:u w:val="single"/>
        </w:rPr>
      </w:pPr>
    </w:p>
    <w:p w14:paraId="69924C5B" w14:textId="77777777" w:rsidR="007D2F80" w:rsidRPr="0043463A" w:rsidRDefault="007D2F80">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Arial" w:eastAsia="Helvetica Neue LT Com 45 Light" w:hAnsi="Arial" w:cs="Arial"/>
          <w:sz w:val="20"/>
          <w:szCs w:val="20"/>
          <w:u w:val="single"/>
        </w:rPr>
      </w:pPr>
    </w:p>
    <w:p w14:paraId="2C882E7A" w14:textId="77777777" w:rsidR="007D2F80" w:rsidRPr="0043463A" w:rsidRDefault="007D2F80">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Arial" w:eastAsia="Helvetica Neue LT Com 45 Light" w:hAnsi="Arial" w:cs="Arial"/>
          <w:sz w:val="20"/>
          <w:szCs w:val="20"/>
          <w:u w:val="single"/>
        </w:rPr>
      </w:pPr>
    </w:p>
    <w:p w14:paraId="7F6BDBFA" w14:textId="77777777" w:rsidR="0043463A" w:rsidRDefault="0043463A">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Arial" w:eastAsia="Helvetica Neue LT Com 45 Light" w:hAnsi="Arial" w:cs="Arial"/>
          <w:sz w:val="20"/>
          <w:szCs w:val="20"/>
          <w:u w:val="single"/>
        </w:rPr>
      </w:pPr>
    </w:p>
    <w:p w14:paraId="67E307F8" w14:textId="77777777" w:rsidR="007D2F80" w:rsidRPr="0043463A" w:rsidRDefault="0032718A">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Arial" w:eastAsia="Helvetica Neue LT Com 75 Bold" w:hAnsi="Arial" w:cs="Arial"/>
          <w:sz w:val="20"/>
          <w:szCs w:val="20"/>
          <w:u w:val="single"/>
        </w:rPr>
      </w:pPr>
      <w:r w:rsidRPr="0043463A">
        <w:rPr>
          <w:rFonts w:ascii="Arial" w:hAnsi="Arial" w:cs="Arial"/>
          <w:sz w:val="20"/>
          <w:szCs w:val="20"/>
          <w:u w:val="single"/>
        </w:rPr>
        <w:t>DESCRIPCCIÓN</w:t>
      </w:r>
    </w:p>
    <w:p w14:paraId="0BB5A291" w14:textId="77777777" w:rsidR="007D2F80" w:rsidRPr="0043463A" w:rsidRDefault="007D2F80">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line="276" w:lineRule="auto"/>
        <w:ind w:right="800"/>
        <w:rPr>
          <w:rFonts w:ascii="Arial" w:eastAsia="Helvetica" w:hAnsi="Arial" w:cs="Arial"/>
          <w:b/>
          <w:bCs/>
          <w:sz w:val="20"/>
          <w:szCs w:val="20"/>
        </w:rPr>
      </w:pPr>
    </w:p>
    <w:p w14:paraId="3D4998E1" w14:textId="77952B34" w:rsidR="007D2F80" w:rsidRDefault="007D2F80">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Arial" w:eastAsia="Helvetica Neue LT Com 45 Light" w:hAnsi="Arial" w:cs="Arial"/>
          <w:b/>
          <w:bCs/>
          <w:sz w:val="20"/>
          <w:szCs w:val="20"/>
        </w:rPr>
      </w:pPr>
    </w:p>
    <w:p w14:paraId="30A75EDB" w14:textId="77777777" w:rsidR="00FA28AA" w:rsidRPr="0043463A" w:rsidRDefault="00FA28AA">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Arial" w:eastAsia="Helvetica Neue LT Com 45 Light" w:hAnsi="Arial" w:cs="Arial"/>
          <w:sz w:val="20"/>
          <w:szCs w:val="20"/>
        </w:rPr>
      </w:pPr>
    </w:p>
    <w:p w14:paraId="4B7AD364" w14:textId="77777777" w:rsidR="00555EF5" w:rsidRPr="00FA28AA" w:rsidRDefault="00555EF5" w:rsidP="00555EF5">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Arial" w:eastAsia="Helvetica Neue LT Com 45 Light" w:hAnsi="Arial" w:cs="Arial"/>
          <w:b/>
          <w:bCs/>
          <w:sz w:val="20"/>
          <w:szCs w:val="20"/>
        </w:rPr>
      </w:pPr>
      <w:r w:rsidRPr="00FA28AA">
        <w:rPr>
          <w:rFonts w:ascii="Arial" w:hAnsi="Arial" w:cs="Arial"/>
          <w:b/>
          <w:bCs/>
          <w:sz w:val="20"/>
          <w:szCs w:val="20"/>
        </w:rPr>
        <w:t>ESCENARIOS DOMÉSTICOS</w:t>
      </w:r>
    </w:p>
    <w:p w14:paraId="420C937F" w14:textId="77777777" w:rsidR="00555EF5" w:rsidRPr="0043463A" w:rsidRDefault="00555EF5" w:rsidP="00555EF5">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Arial" w:eastAsia="Helvetica Neue LT Com 45 Light" w:hAnsi="Arial" w:cs="Arial"/>
          <w:sz w:val="20"/>
          <w:szCs w:val="20"/>
        </w:rPr>
      </w:pPr>
    </w:p>
    <w:p w14:paraId="778345C0" w14:textId="77777777" w:rsidR="00555EF5" w:rsidRPr="0043463A" w:rsidRDefault="00555EF5" w:rsidP="00555EF5">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Arial" w:eastAsia="Helvetica Neue LT Com 45 Light" w:hAnsi="Arial" w:cs="Arial"/>
          <w:sz w:val="20"/>
          <w:szCs w:val="20"/>
        </w:rPr>
      </w:pPr>
      <w:r w:rsidRPr="0043463A">
        <w:rPr>
          <w:rFonts w:ascii="Arial" w:hAnsi="Arial" w:cs="Arial"/>
          <w:sz w:val="20"/>
          <w:szCs w:val="20"/>
        </w:rPr>
        <w:t xml:space="preserve">La casa se concibe como un gran volumen que cobija una serie de plataformas, las cuales se disponen a modo de entreplantas respondiendo al desnivel del terreno. Estas quedan concatenadas en planta y sección por un recorrido en espiral en torno a un núcleo </w:t>
      </w:r>
      <w:r w:rsidRPr="0043463A">
        <w:rPr>
          <w:rFonts w:ascii="Arial" w:hAnsi="Arial" w:cs="Arial"/>
          <w:i/>
          <w:iCs/>
          <w:sz w:val="20"/>
          <w:szCs w:val="20"/>
        </w:rPr>
        <w:t>central de madera</w:t>
      </w:r>
      <w:r w:rsidRPr="0043463A">
        <w:rPr>
          <w:rFonts w:ascii="Arial" w:hAnsi="Arial" w:cs="Arial"/>
          <w:sz w:val="20"/>
          <w:szCs w:val="20"/>
        </w:rPr>
        <w:t xml:space="preserve"> </w:t>
      </w:r>
      <w:r w:rsidRPr="0043463A">
        <w:rPr>
          <w:rFonts w:ascii="Arial" w:hAnsi="Arial" w:cs="Arial"/>
          <w:i/>
          <w:iCs/>
          <w:sz w:val="20"/>
          <w:szCs w:val="20"/>
        </w:rPr>
        <w:t>—</w:t>
      </w:r>
      <w:proofErr w:type="spellStart"/>
      <w:r w:rsidRPr="0043463A">
        <w:rPr>
          <w:rStyle w:val="Ninguno"/>
          <w:rFonts w:ascii="Arial" w:hAnsi="Arial" w:cs="Arial"/>
          <w:i/>
          <w:iCs/>
          <w:sz w:val="20"/>
          <w:szCs w:val="20"/>
        </w:rPr>
        <w:t>woodcase</w:t>
      </w:r>
      <w:proofErr w:type="spellEnd"/>
      <w:r w:rsidRPr="0043463A">
        <w:rPr>
          <w:rFonts w:ascii="Arial" w:hAnsi="Arial" w:cs="Arial"/>
          <w:i/>
          <w:iCs/>
          <w:sz w:val="20"/>
          <w:szCs w:val="20"/>
        </w:rPr>
        <w:t xml:space="preserve">—, </w:t>
      </w:r>
      <w:r w:rsidRPr="0043463A">
        <w:rPr>
          <w:rFonts w:ascii="Arial" w:hAnsi="Arial" w:cs="Arial"/>
          <w:sz w:val="20"/>
          <w:szCs w:val="20"/>
        </w:rPr>
        <w:t>el cual se entiende como una gran caja habitable que concentra el programa servidor en favor de espacios servidos libres y abiertos—</w:t>
      </w:r>
      <w:r w:rsidRPr="0043463A">
        <w:rPr>
          <w:rStyle w:val="Ninguno"/>
          <w:rFonts w:ascii="Arial" w:hAnsi="Arial" w:cs="Arial"/>
          <w:i/>
          <w:iCs/>
          <w:sz w:val="20"/>
          <w:szCs w:val="20"/>
        </w:rPr>
        <w:t>escenarios domésticos</w:t>
      </w:r>
      <w:r w:rsidRPr="0043463A">
        <w:rPr>
          <w:rFonts w:ascii="Arial" w:hAnsi="Arial" w:cs="Arial"/>
          <w:sz w:val="20"/>
          <w:szCs w:val="20"/>
        </w:rPr>
        <w:t>—.</w:t>
      </w:r>
    </w:p>
    <w:p w14:paraId="0217D60F" w14:textId="77777777" w:rsidR="00555EF5" w:rsidRPr="0043463A" w:rsidRDefault="00555EF5" w:rsidP="00555EF5">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Arial" w:eastAsia="Helvetica Neue LT Com 45 Light" w:hAnsi="Arial" w:cs="Arial"/>
          <w:sz w:val="20"/>
          <w:szCs w:val="20"/>
        </w:rPr>
      </w:pPr>
    </w:p>
    <w:p w14:paraId="677BA1F0" w14:textId="77777777" w:rsidR="00555EF5" w:rsidRPr="0043463A" w:rsidRDefault="00555EF5" w:rsidP="00555EF5">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Arial" w:eastAsia="Helvetica Neue LT Com 45 Light" w:hAnsi="Arial" w:cs="Arial"/>
          <w:sz w:val="20"/>
          <w:szCs w:val="20"/>
        </w:rPr>
      </w:pPr>
      <w:r w:rsidRPr="0043463A">
        <w:rPr>
          <w:rFonts w:ascii="Arial" w:hAnsi="Arial" w:cs="Arial"/>
          <w:sz w:val="20"/>
          <w:szCs w:val="20"/>
        </w:rPr>
        <w:t>Dicha organización, prácticamente carente de pasillos, permite utilizar de forma flexible las distintas entreplantas. Estas se cualifican acorde al gradiente de privacidad que establece el propio esquema, favoreciendo las múltiples formas del habitar contemporáneo: descanso, ocio, trabajo… Los niveles intermedios, de carácter más público y vinculados espacialmente entre sí, se prolongan hacia los espacios de jardín. A medida que se avanza hacia los puntos más alejados del acceso, los espacios se van haciendo más reservados, permitiendo acoger las áreas privadas del conjunto.</w:t>
      </w:r>
    </w:p>
    <w:p w14:paraId="0D005FA4" w14:textId="77777777" w:rsidR="00555EF5" w:rsidRPr="0043463A" w:rsidRDefault="00555EF5" w:rsidP="00555EF5">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Arial" w:eastAsia="Helvetica Neue LT Com 45 Light" w:hAnsi="Arial" w:cs="Arial"/>
          <w:sz w:val="20"/>
          <w:szCs w:val="20"/>
        </w:rPr>
      </w:pPr>
    </w:p>
    <w:p w14:paraId="6261CCD3" w14:textId="77777777" w:rsidR="00555EF5" w:rsidRPr="0043463A" w:rsidRDefault="00555EF5" w:rsidP="00555EF5">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Arial" w:eastAsia="Helvetica Neue LT Com 45 Light" w:hAnsi="Arial" w:cs="Arial"/>
          <w:sz w:val="20"/>
          <w:szCs w:val="20"/>
        </w:rPr>
      </w:pPr>
    </w:p>
    <w:p w14:paraId="5CFBA7F9" w14:textId="25AC798C" w:rsidR="00555EF5" w:rsidRDefault="00555EF5" w:rsidP="00555EF5">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Arial" w:eastAsia="Helvetica Neue LT Com 45 Light" w:hAnsi="Arial" w:cs="Arial"/>
          <w:sz w:val="20"/>
          <w:szCs w:val="20"/>
        </w:rPr>
      </w:pPr>
    </w:p>
    <w:p w14:paraId="64BFB325" w14:textId="77777777" w:rsidR="00FA28AA" w:rsidRPr="0043463A" w:rsidRDefault="00FA28AA" w:rsidP="00555EF5">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Arial" w:eastAsia="Helvetica Neue LT Com 45 Light" w:hAnsi="Arial" w:cs="Arial"/>
          <w:sz w:val="20"/>
          <w:szCs w:val="20"/>
        </w:rPr>
      </w:pPr>
    </w:p>
    <w:p w14:paraId="3D67D5D2" w14:textId="77777777" w:rsidR="00555EF5" w:rsidRPr="00FA28AA" w:rsidRDefault="00555EF5" w:rsidP="00555EF5">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Arial" w:eastAsia="Helvetica Neue LT Com 45 Light" w:hAnsi="Arial" w:cs="Arial"/>
          <w:b/>
          <w:bCs/>
          <w:sz w:val="20"/>
          <w:szCs w:val="20"/>
        </w:rPr>
      </w:pPr>
      <w:r w:rsidRPr="00FA28AA">
        <w:rPr>
          <w:rFonts w:ascii="Arial" w:hAnsi="Arial" w:cs="Arial"/>
          <w:b/>
          <w:bCs/>
          <w:sz w:val="20"/>
          <w:szCs w:val="20"/>
        </w:rPr>
        <w:t>CONTEXTO Y MATERIALIDAD</w:t>
      </w:r>
    </w:p>
    <w:p w14:paraId="5382B560" w14:textId="77777777" w:rsidR="00555EF5" w:rsidRPr="0043463A" w:rsidRDefault="00555EF5" w:rsidP="00555EF5">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Arial" w:eastAsia="Helvetica Neue LT Com 45 Light" w:hAnsi="Arial" w:cs="Arial"/>
          <w:sz w:val="20"/>
          <w:szCs w:val="20"/>
        </w:rPr>
      </w:pPr>
    </w:p>
    <w:p w14:paraId="587506C7" w14:textId="77777777" w:rsidR="00555EF5" w:rsidRPr="0043463A" w:rsidRDefault="00555EF5" w:rsidP="00555EF5">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Arial" w:eastAsia="Helvetica Neue LT Com 45 Light" w:hAnsi="Arial" w:cs="Arial"/>
          <w:sz w:val="20"/>
          <w:szCs w:val="20"/>
        </w:rPr>
      </w:pPr>
      <w:r w:rsidRPr="0043463A">
        <w:rPr>
          <w:rFonts w:ascii="Arial" w:hAnsi="Arial" w:cs="Arial"/>
          <w:sz w:val="20"/>
          <w:szCs w:val="20"/>
        </w:rPr>
        <w:t>Al exterior, la casa busca integrarse de forma sutil en un entorno urbano dominado por viviendas unifamiliares de materiales, colores y formas diversas. Frente a ese contexto heterogéneo, se apuesta por la abstracción, materializando la casa como un gran volumen blanco perforado por generosos huecos. A su vez, hacia el espacio urbano, esta aparece como lienzo de fondo tras la vegetación de hoja caduca que rodea la parcela.</w:t>
      </w:r>
    </w:p>
    <w:p w14:paraId="1C91F782" w14:textId="77777777" w:rsidR="00555EF5" w:rsidRPr="0043463A" w:rsidRDefault="00555EF5" w:rsidP="00555EF5">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Arial" w:eastAsia="Helvetica Neue LT Com 45 Light" w:hAnsi="Arial" w:cs="Arial"/>
          <w:sz w:val="20"/>
          <w:szCs w:val="20"/>
        </w:rPr>
      </w:pPr>
    </w:p>
    <w:p w14:paraId="26D0E954" w14:textId="77777777" w:rsidR="00555EF5" w:rsidRPr="0043463A" w:rsidRDefault="00555EF5" w:rsidP="00555EF5">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Arial" w:eastAsia="Helvetica Neue LT Com 45 Light" w:hAnsi="Arial" w:cs="Arial"/>
          <w:sz w:val="20"/>
          <w:szCs w:val="20"/>
        </w:rPr>
      </w:pPr>
      <w:r w:rsidRPr="0043463A">
        <w:rPr>
          <w:rFonts w:ascii="Arial" w:hAnsi="Arial" w:cs="Arial"/>
          <w:sz w:val="20"/>
          <w:szCs w:val="20"/>
        </w:rPr>
        <w:t xml:space="preserve">A nivel material, se opta por acabados neutros y sencillos. La pieza central en torno a la cual se articula </w:t>
      </w:r>
      <w:proofErr w:type="gramStart"/>
      <w:r w:rsidRPr="0043463A">
        <w:rPr>
          <w:rFonts w:ascii="Arial" w:hAnsi="Arial" w:cs="Arial"/>
          <w:sz w:val="20"/>
          <w:szCs w:val="20"/>
        </w:rPr>
        <w:t>todo la vivienda</w:t>
      </w:r>
      <w:proofErr w:type="gramEnd"/>
      <w:r w:rsidRPr="0043463A">
        <w:rPr>
          <w:rFonts w:ascii="Arial" w:hAnsi="Arial" w:cs="Arial"/>
          <w:sz w:val="20"/>
          <w:szCs w:val="20"/>
        </w:rPr>
        <w:t>, construida en madera y acabada con tableros contrachapados de madera de roble, cobra un papel protagonista en todas las estancias, dotando de calidez a la atmósfera interior de la casa.</w:t>
      </w:r>
    </w:p>
    <w:p w14:paraId="379410B6" w14:textId="77777777" w:rsidR="00555EF5" w:rsidRPr="0043463A" w:rsidRDefault="00555EF5" w:rsidP="00555EF5">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Arial" w:eastAsia="Helvetica Neue LT Com 45 Light" w:hAnsi="Arial" w:cs="Arial"/>
          <w:sz w:val="20"/>
          <w:szCs w:val="20"/>
        </w:rPr>
      </w:pPr>
    </w:p>
    <w:p w14:paraId="4651DDC0" w14:textId="1FEEBFDE" w:rsidR="00555EF5" w:rsidRDefault="00555EF5" w:rsidP="00555EF5">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Arial" w:eastAsia="Helvetica Neue LT Com 45 Light" w:hAnsi="Arial" w:cs="Arial"/>
          <w:sz w:val="20"/>
          <w:szCs w:val="20"/>
        </w:rPr>
      </w:pPr>
    </w:p>
    <w:p w14:paraId="254365FE" w14:textId="77777777" w:rsidR="00FA28AA" w:rsidRPr="0043463A" w:rsidRDefault="00FA28AA" w:rsidP="00555EF5">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Arial" w:eastAsia="Helvetica Neue LT Com 45 Light" w:hAnsi="Arial" w:cs="Arial"/>
          <w:sz w:val="20"/>
          <w:szCs w:val="20"/>
        </w:rPr>
      </w:pPr>
    </w:p>
    <w:p w14:paraId="4DB4DB1A" w14:textId="77777777" w:rsidR="00555EF5" w:rsidRPr="0043463A" w:rsidRDefault="00555EF5" w:rsidP="00555EF5">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Arial" w:eastAsia="Helvetica Neue LT Com 45 Light" w:hAnsi="Arial" w:cs="Arial"/>
          <w:sz w:val="20"/>
          <w:szCs w:val="20"/>
        </w:rPr>
      </w:pPr>
    </w:p>
    <w:p w14:paraId="2E4651CF" w14:textId="77777777" w:rsidR="00555EF5" w:rsidRPr="00FA28AA" w:rsidRDefault="00555EF5" w:rsidP="00555EF5">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Arial" w:eastAsia="Helvetica Neue LT Com 45 Light" w:hAnsi="Arial" w:cs="Arial"/>
          <w:b/>
          <w:bCs/>
          <w:sz w:val="20"/>
          <w:szCs w:val="20"/>
        </w:rPr>
      </w:pPr>
      <w:r w:rsidRPr="00FA28AA">
        <w:rPr>
          <w:rFonts w:ascii="Arial" w:hAnsi="Arial" w:cs="Arial"/>
          <w:b/>
          <w:bCs/>
          <w:sz w:val="20"/>
          <w:szCs w:val="20"/>
        </w:rPr>
        <w:t>CONFORT Y EFICIENCIA ENERGÉTICA</w:t>
      </w:r>
    </w:p>
    <w:p w14:paraId="5ABD321D" w14:textId="77777777" w:rsidR="00555EF5" w:rsidRPr="0043463A" w:rsidRDefault="00555EF5" w:rsidP="00555EF5">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Arial" w:eastAsia="Helvetica Neue LT Com 45 Light" w:hAnsi="Arial" w:cs="Arial"/>
          <w:sz w:val="20"/>
          <w:szCs w:val="20"/>
        </w:rPr>
      </w:pPr>
    </w:p>
    <w:p w14:paraId="27385A0E" w14:textId="77777777" w:rsidR="00555EF5" w:rsidRPr="0043463A" w:rsidRDefault="00555EF5" w:rsidP="00555EF5">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Arial" w:eastAsia="Helvetica Neue LT Com 45 Light" w:hAnsi="Arial" w:cs="Arial"/>
          <w:sz w:val="20"/>
          <w:szCs w:val="20"/>
        </w:rPr>
      </w:pPr>
      <w:r w:rsidRPr="0043463A">
        <w:rPr>
          <w:rFonts w:ascii="Arial" w:hAnsi="Arial" w:cs="Arial"/>
          <w:sz w:val="20"/>
          <w:szCs w:val="20"/>
        </w:rPr>
        <w:t xml:space="preserve">A nivel energético se apuesta por la masividad del conjunto como estrategia de confort. Se plantea una envolvente de gruesos muros de </w:t>
      </w:r>
      <w:proofErr w:type="spellStart"/>
      <w:r w:rsidRPr="0043463A">
        <w:rPr>
          <w:rFonts w:ascii="Arial" w:hAnsi="Arial" w:cs="Arial"/>
          <w:sz w:val="20"/>
          <w:szCs w:val="20"/>
        </w:rPr>
        <w:t>termoarcilla</w:t>
      </w:r>
      <w:proofErr w:type="spellEnd"/>
      <w:r w:rsidRPr="0043463A">
        <w:rPr>
          <w:rFonts w:ascii="Arial" w:hAnsi="Arial" w:cs="Arial"/>
          <w:sz w:val="20"/>
          <w:szCs w:val="20"/>
        </w:rPr>
        <w:t xml:space="preserve"> y forjados macizos de hormigón </w:t>
      </w:r>
      <w:r>
        <w:rPr>
          <w:rFonts w:ascii="Arial" w:hAnsi="Arial" w:cs="Arial"/>
          <w:sz w:val="20"/>
          <w:szCs w:val="20"/>
        </w:rPr>
        <w:t>que aseguran</w:t>
      </w:r>
      <w:r w:rsidRPr="0043463A">
        <w:rPr>
          <w:rFonts w:ascii="Arial" w:hAnsi="Arial" w:cs="Arial"/>
          <w:sz w:val="20"/>
          <w:szCs w:val="20"/>
        </w:rPr>
        <w:t xml:space="preserve"> una elevada inercia térmica, entendiendo la vivienda en sí misma como un gran acumulador térmico. Los generosos huecos permiten captar el sol en invierno minimizando la demanda de calefacción. En verano, las venecianas exteriores permiten protegerse de él, reduciendo la demanda de refrigeración.</w:t>
      </w:r>
    </w:p>
    <w:p w14:paraId="37E3848F" w14:textId="77777777" w:rsidR="00555EF5" w:rsidRPr="0043463A" w:rsidRDefault="00555EF5" w:rsidP="00555EF5">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Arial" w:eastAsia="Helvetica Neue LT Com 45 Light" w:hAnsi="Arial" w:cs="Arial"/>
          <w:sz w:val="20"/>
          <w:szCs w:val="20"/>
        </w:rPr>
      </w:pPr>
    </w:p>
    <w:p w14:paraId="2E6121A4" w14:textId="30F06452" w:rsidR="00555EF5" w:rsidRPr="0043463A" w:rsidRDefault="00555EF5" w:rsidP="00555EF5">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Arial" w:eastAsia="Helvetica Neue LT Com 45 Light" w:hAnsi="Arial" w:cs="Arial"/>
          <w:sz w:val="20"/>
          <w:szCs w:val="20"/>
        </w:rPr>
      </w:pPr>
      <w:r w:rsidRPr="0043463A">
        <w:rPr>
          <w:rFonts w:ascii="Arial" w:hAnsi="Arial" w:cs="Arial"/>
          <w:sz w:val="20"/>
          <w:szCs w:val="20"/>
        </w:rPr>
        <w:t xml:space="preserve">La vegetación caduca y el entorno ajardinado a sur, junto con la lámina de agua al oeste, generan un pequeño microclima en torno a la vivienda del cual gozan todos los interiores gracias a la ventilación natural de la casa. Para los picos de demanda, se cuenta con un suelo radiante-refrescante con producción de </w:t>
      </w:r>
      <w:proofErr w:type="spellStart"/>
      <w:r w:rsidRPr="0043463A">
        <w:rPr>
          <w:rFonts w:ascii="Arial" w:hAnsi="Arial" w:cs="Arial"/>
          <w:sz w:val="20"/>
          <w:szCs w:val="20"/>
        </w:rPr>
        <w:t>aerotermia</w:t>
      </w:r>
      <w:proofErr w:type="spellEnd"/>
      <w:r w:rsidRPr="0043463A">
        <w:rPr>
          <w:rFonts w:ascii="Arial" w:hAnsi="Arial" w:cs="Arial"/>
          <w:sz w:val="20"/>
          <w:szCs w:val="20"/>
        </w:rPr>
        <w:t xml:space="preserve"> como fuente de energía renovable, combinado con un recuperador de calor </w:t>
      </w:r>
      <w:proofErr w:type="spellStart"/>
      <w:r w:rsidRPr="0043463A">
        <w:rPr>
          <w:rFonts w:ascii="Arial" w:hAnsi="Arial" w:cs="Arial"/>
          <w:sz w:val="20"/>
          <w:szCs w:val="20"/>
        </w:rPr>
        <w:t>entálpico</w:t>
      </w:r>
      <w:proofErr w:type="spellEnd"/>
      <w:r w:rsidR="00FA28AA">
        <w:rPr>
          <w:rFonts w:ascii="Arial" w:hAnsi="Arial" w:cs="Arial"/>
          <w:sz w:val="20"/>
          <w:szCs w:val="20"/>
        </w:rPr>
        <w:t xml:space="preserve"> de doble flujo</w:t>
      </w:r>
      <w:r w:rsidRPr="0043463A">
        <w:rPr>
          <w:rFonts w:ascii="Arial" w:hAnsi="Arial" w:cs="Arial"/>
          <w:sz w:val="20"/>
          <w:szCs w:val="20"/>
        </w:rPr>
        <w:t>. Un sistema de paneles solares fotovoltaicos capaces de producir 4.5 kW de energía completa el conjunto.</w:t>
      </w:r>
    </w:p>
    <w:p w14:paraId="5F545330" w14:textId="77777777" w:rsidR="007D2F80" w:rsidRDefault="007D2F80">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ind w:right="800"/>
        <w:jc w:val="both"/>
        <w:rPr>
          <w:rFonts w:ascii="Helvetica Neue LT Com 45 Light" w:eastAsia="Helvetica Neue LT Com 45 Light" w:hAnsi="Helvetica Neue LT Com 45 Light" w:cs="Helvetica Neue LT Com 45 Light"/>
          <w:sz w:val="18"/>
          <w:szCs w:val="18"/>
        </w:rPr>
      </w:pPr>
    </w:p>
    <w:p w14:paraId="410844A2" w14:textId="77777777" w:rsidR="007D2F80" w:rsidRDefault="007D2F80">
      <w:pPr>
        <w:pStyle w:val="Poromisin"/>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line="288" w:lineRule="auto"/>
        <w:ind w:right="800"/>
        <w:jc w:val="both"/>
      </w:pPr>
    </w:p>
    <w:sectPr w:rsidR="007D2F80">
      <w:headerReference w:type="default" r:id="rId6"/>
      <w:footerReference w:type="default" r:id="rId7"/>
      <w:pgSz w:w="11906" w:h="16838"/>
      <w:pgMar w:top="1134" w:right="1134" w:bottom="1134" w:left="1134" w:header="709" w:footer="85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39CDF2" w14:textId="77777777" w:rsidR="00F20EAC" w:rsidRDefault="00F20EAC">
      <w:r>
        <w:separator/>
      </w:r>
    </w:p>
  </w:endnote>
  <w:endnote w:type="continuationSeparator" w:id="0">
    <w:p w14:paraId="6918F228" w14:textId="77777777" w:rsidR="00F20EAC" w:rsidRDefault="00F20E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Neue">
    <w:panose1 w:val="02000503000000020004"/>
    <w:charset w:val="00"/>
    <w:family w:val="auto"/>
    <w:pitch w:val="variable"/>
    <w:sig w:usb0="E50002FF" w:usb1="500079DB" w:usb2="00000010" w:usb3="00000000" w:csb0="00000001" w:csb1="00000000"/>
  </w:font>
  <w:font w:name="Arial">
    <w:panose1 w:val="020B0604020202020204"/>
    <w:charset w:val="00"/>
    <w:family w:val="swiss"/>
    <w:pitch w:val="variable"/>
    <w:sig w:usb0="E0002AFF" w:usb1="C0007843" w:usb2="00000009" w:usb3="00000000" w:csb0="000001FF" w:csb1="00000000"/>
  </w:font>
  <w:font w:name="Helvetica Neue LT Com 75 Bold">
    <w:altName w:val="Helvetica Neue LT Com 75"/>
    <w:panose1 w:val="020B0804020202020204"/>
    <w:charset w:val="4D"/>
    <w:family w:val="swiss"/>
    <w:pitch w:val="variable"/>
    <w:sig w:usb0="8000000F" w:usb1="10002042" w:usb2="00000000" w:usb3="00000000" w:csb0="0000009B" w:csb1="00000000"/>
  </w:font>
  <w:font w:name="Helvetica Neue LT Com 45 Light">
    <w:panose1 w:val="020B0403020202020204"/>
    <w:charset w:val="4D"/>
    <w:family w:val="swiss"/>
    <w:pitch w:val="variable"/>
    <w:sig w:usb0="8000000F" w:usb1="10002042" w:usb2="00000000" w:usb3="00000000" w:csb0="0000009B" w:csb1="00000000"/>
  </w:font>
  <w:font w:name="Helvetica">
    <w:panose1 w:val="00000000000000000000"/>
    <w:charset w:val="00"/>
    <w:family w:val="auto"/>
    <w:pitch w:val="variable"/>
    <w:sig w:usb0="E00002FF" w:usb1="5000785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22394D" w14:textId="77777777" w:rsidR="007D2F80" w:rsidRDefault="007D2F80"/>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89A4D4" w14:textId="77777777" w:rsidR="00F20EAC" w:rsidRDefault="00F20EAC">
      <w:r>
        <w:separator/>
      </w:r>
    </w:p>
  </w:footnote>
  <w:footnote w:type="continuationSeparator" w:id="0">
    <w:p w14:paraId="7571776E" w14:textId="77777777" w:rsidR="00F20EAC" w:rsidRDefault="00F20EA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9EA31C" w14:textId="77777777" w:rsidR="007D2F80" w:rsidRDefault="007D2F80"/>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1"/>
  <w:displayBackgroundShape/>
  <w:proofState w:spelling="clean" w:grammar="clean"/>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D2F80"/>
    <w:rsid w:val="0008189B"/>
    <w:rsid w:val="0032718A"/>
    <w:rsid w:val="0043463A"/>
    <w:rsid w:val="00555EF5"/>
    <w:rsid w:val="007D2F80"/>
    <w:rsid w:val="00F20EAC"/>
    <w:rsid w:val="00FA28AA"/>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ecimalSymbol w:val=","/>
  <w:listSeparator w:val=";"/>
  <w14:docId w14:val="208809F4"/>
  <w15:docId w15:val="{EEFC98AF-3967-CE48-9147-BABE851C48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_tradnl"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n-US"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customStyle="1" w:styleId="Poromisin">
    <w:name w:val="Por omisión"/>
    <w:pPr>
      <w:spacing w:before="160"/>
    </w:pPr>
    <w:rPr>
      <w:rFonts w:ascii="Helvetica Neue" w:hAnsi="Helvetica Neue" w:cs="Arial Unicode MS"/>
      <w:color w:val="000000"/>
      <w:sz w:val="24"/>
      <w:szCs w:val="24"/>
      <w:lang w:val="es-ES_tradnl"/>
      <w14:textOutline w14:w="0" w14:cap="flat" w14:cmpd="sng" w14:algn="ctr">
        <w14:noFill/>
        <w14:prstDash w14:val="solid"/>
        <w14:bevel/>
      </w14:textOutline>
    </w:rPr>
  </w:style>
  <w:style w:type="character" w:customStyle="1" w:styleId="Ninguno">
    <w:name w:val="Ninguno"/>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Blank">
  <a:themeElements>
    <a:clrScheme name="Blank">
      <a:dk1>
        <a:srgbClr val="000000"/>
      </a:dk1>
      <a:lt1>
        <a:srgbClr val="FFFFFF"/>
      </a:lt1>
      <a:dk2>
        <a:srgbClr val="5E5E5E"/>
      </a:dk2>
      <a:lt2>
        <a:srgbClr val="D5D5D5"/>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000000"/>
        </a:solidFill>
        <a:ln w="12700" cap="flat">
          <a:noFill/>
          <a:miter lim="400000"/>
        </a:ln>
        <a:effectLst/>
        <a:sp3d/>
      </a:spPr>
      <a:bodyPr rot="0" spcFirstLastPara="1" vertOverflow="overflow" horzOverflow="overflow" vert="horz" wrap="square" lIns="50800" tIns="50800" rIns="50800" bIns="50800" numCol="1" spcCol="38100" rtlCol="0" anchor="ctr">
        <a:spAutoFit/>
      </a:bodyPr>
      <a:lstStyle>
        <a:defPPr marL="0" marR="0" indent="0" algn="ctr" defTabSz="584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uFillTx/>
            <a:latin typeface="Helvetica Neue Medium"/>
            <a:ea typeface="Helvetica Neue Medium"/>
            <a:cs typeface="Helvetica Neue Medium"/>
            <a:sym typeface="Helvetica Neue Medium"/>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2</Pages>
  <Words>526</Words>
  <Characters>2899</Characters>
  <Application>Microsoft Office Word</Application>
  <DocSecurity>0</DocSecurity>
  <Lines>24</Lines>
  <Paragraphs>6</Paragraphs>
  <ScaleCrop>false</ScaleCrop>
  <Company/>
  <LinksUpToDate>false</LinksUpToDate>
  <CharactersWithSpaces>3419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Microsoft Office User</cp:lastModifiedBy>
  <cp:revision>4</cp:revision>
  <dcterms:created xsi:type="dcterms:W3CDTF">2021-07-12T22:41:00Z</dcterms:created>
  <dcterms:modified xsi:type="dcterms:W3CDTF">2021-09-08T15:54:00Z</dcterms:modified>
</cp:coreProperties>
</file>